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C" w:rsidRPr="00A1486B" w:rsidRDefault="00D3330C" w:rsidP="00A1486B">
      <w:pPr>
        <w:jc w:val="center"/>
        <w:rPr>
          <w:b/>
          <w:sz w:val="30"/>
          <w:szCs w:val="30"/>
        </w:rPr>
      </w:pPr>
      <w:r w:rsidRPr="00A1486B">
        <w:rPr>
          <w:rFonts w:hint="eastAsia"/>
          <w:b/>
          <w:sz w:val="30"/>
          <w:szCs w:val="30"/>
        </w:rPr>
        <w:t>泰为电话卡使用说明</w:t>
      </w:r>
    </w:p>
    <w:p w:rsidR="00D3330C" w:rsidRDefault="00D3330C"/>
    <w:p w:rsidR="00D3330C" w:rsidRDefault="00D3330C">
      <w:pPr>
        <w:rPr>
          <w:b/>
          <w:bCs/>
        </w:rPr>
      </w:pPr>
      <w:r>
        <w:rPr>
          <w:rFonts w:hint="eastAsia"/>
          <w:b/>
          <w:bCs/>
        </w:rPr>
        <w:t>一、如何连接</w:t>
      </w:r>
      <w:r>
        <w:t>TrueMove H WIFI</w:t>
      </w:r>
      <w:r>
        <w:rPr>
          <w:rFonts w:hint="eastAsia"/>
          <w:b/>
          <w:bCs/>
        </w:rPr>
        <w:t>须知：</w:t>
      </w:r>
    </w:p>
    <w:p w:rsidR="00D3330C" w:rsidRDefault="00D3330C">
      <w:r>
        <w:rPr>
          <w:rFonts w:hint="eastAsia"/>
        </w:rPr>
        <w:t>如何连接</w:t>
      </w:r>
      <w:r>
        <w:t xml:space="preserve"> TO  TrueMove H WIFI</w:t>
      </w:r>
      <w:bookmarkStart w:id="0" w:name="_GoBack"/>
      <w:bookmarkEnd w:id="0"/>
    </w:p>
    <w:p w:rsidR="00D3330C" w:rsidRDefault="00D3330C">
      <w:pPr>
        <w:numPr>
          <w:ilvl w:val="0"/>
          <w:numId w:val="1"/>
        </w:numPr>
      </w:pPr>
      <w:r>
        <w:rPr>
          <w:rFonts w:hint="eastAsia"/>
        </w:rPr>
        <w:t>拨打</w:t>
      </w:r>
      <w:r>
        <w:rPr>
          <w:rFonts w:eastAsia="MS Mincho" w:hint="eastAsia"/>
          <w:lang w:eastAsia="ja-JP"/>
        </w:rPr>
        <w:t>＊</w:t>
      </w:r>
      <w:r>
        <w:t>871</w:t>
      </w:r>
      <w:r>
        <w:rPr>
          <w:rFonts w:eastAsia="MS Mincho" w:hint="eastAsia"/>
          <w:lang w:eastAsia="ja-JP"/>
        </w:rPr>
        <w:t>＊</w:t>
      </w:r>
      <w:r>
        <w:t>4</w:t>
      </w:r>
      <w:r>
        <w:rPr>
          <w:rFonts w:eastAsia="MS Mincho" w:hint="eastAsia"/>
          <w:lang w:eastAsia="ja-JP"/>
        </w:rPr>
        <w:t>＃</w:t>
      </w:r>
      <w:r>
        <w:rPr>
          <w:rFonts w:hint="eastAsia"/>
        </w:rPr>
        <w:t>系统将会通过</w:t>
      </w:r>
      <w:r>
        <w:t>SMS</w:t>
      </w:r>
      <w:r>
        <w:rPr>
          <w:rFonts w:hint="eastAsia"/>
        </w:rPr>
        <w:t>回复</w:t>
      </w:r>
      <w:r>
        <w:t>True ID</w:t>
      </w:r>
      <w:r>
        <w:rPr>
          <w:rFonts w:hint="eastAsia"/>
        </w:rPr>
        <w:t>的用户名和密码</w:t>
      </w:r>
    </w:p>
    <w:p w:rsidR="00D3330C" w:rsidRDefault="00D3330C">
      <w:pPr>
        <w:numPr>
          <w:ilvl w:val="0"/>
          <w:numId w:val="1"/>
        </w:numPr>
      </w:pPr>
      <w:hyperlink r:id="rId5" w:history="1">
        <w:r>
          <w:rPr>
            <w:rFonts w:hint="eastAsia"/>
          </w:rPr>
          <w:t>连接</w:t>
        </w:r>
        <w:r>
          <w:t>WIFI</w:t>
        </w:r>
        <w:r>
          <w:rPr>
            <w:rFonts w:hint="eastAsia"/>
          </w:rPr>
          <w:t>信号“</w:t>
        </w:r>
        <w:r>
          <w:rPr>
            <w:lang w:eastAsia="ja-JP"/>
          </w:rPr>
          <w:t>.</w:t>
        </w:r>
        <w:r>
          <w:t>@TRUEWIFI</w:t>
        </w:r>
        <w:r>
          <w:rPr>
            <w:rFonts w:hint="eastAsia"/>
          </w:rPr>
          <w:t>”或“</w:t>
        </w:r>
        <w:r>
          <w:t>.@truemoveH</w:t>
        </w:r>
        <w:r>
          <w:rPr>
            <w:rFonts w:hint="eastAsia"/>
          </w:rPr>
          <w:t>”</w:t>
        </w:r>
      </w:hyperlink>
      <w:r>
        <w:t xml:space="preserve"> </w:t>
      </w:r>
      <w:r>
        <w:rPr>
          <w:rFonts w:hint="eastAsia"/>
        </w:rPr>
        <w:t>输入用户名和密码连接</w:t>
      </w:r>
      <w:r>
        <w:t>WIFI</w:t>
      </w:r>
    </w:p>
    <w:p w:rsidR="00D3330C" w:rsidRDefault="00D3330C">
      <w:pPr>
        <w:numPr>
          <w:ilvl w:val="0"/>
          <w:numId w:val="1"/>
        </w:numPr>
      </w:pPr>
      <w:hyperlink r:id="rId6" w:history="1">
        <w:r>
          <w:rPr>
            <w:rFonts w:hint="eastAsia"/>
          </w:rPr>
          <w:t>连接“</w:t>
        </w:r>
        <w:r>
          <w:t>.@TRUEWIFI</w:t>
        </w:r>
        <w:r>
          <w:rPr>
            <w:rFonts w:hint="eastAsia"/>
          </w:rPr>
          <w:t>”通过网页页面按次数登录或连接“</w:t>
        </w:r>
        <w:r>
          <w:t>.@truemoveH</w:t>
        </w:r>
        <w:r>
          <w:rPr>
            <w:rFonts w:hint="eastAsia"/>
          </w:rPr>
          <w:t>”保持自动登录</w:t>
        </w:r>
      </w:hyperlink>
    </w:p>
    <w:p w:rsidR="00D3330C" w:rsidRDefault="00D3330C"/>
    <w:p w:rsidR="00D3330C" w:rsidRDefault="00D3330C">
      <w:pPr>
        <w:rPr>
          <w:b/>
          <w:bCs/>
        </w:rPr>
      </w:pPr>
      <w:r>
        <w:rPr>
          <w:rFonts w:hint="eastAsia"/>
          <w:b/>
          <w:bCs/>
        </w:rPr>
        <w:t>二、电话卡使用说明：</w:t>
      </w:r>
    </w:p>
    <w:p w:rsidR="00D3330C" w:rsidRDefault="00D3330C" w:rsidP="00A1486B">
      <w:pPr>
        <w:ind w:firstLineChars="49" w:firstLine="103"/>
        <w:rPr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激活使用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答：此卡已经全部经过实名认证。</w:t>
      </w:r>
    </w:p>
    <w:p w:rsidR="00D3330C" w:rsidRDefault="00D3330C">
      <w:r>
        <w:rPr>
          <w:rFonts w:hint="eastAsia"/>
        </w:rPr>
        <w:t>激活步骤：到达泰国境内后插卡，开机</w:t>
      </w:r>
      <w:r>
        <w:t>-</w:t>
      </w:r>
      <w:r>
        <w:rPr>
          <w:rFonts w:hint="eastAsia"/>
        </w:rPr>
        <w:t>自动激活</w:t>
      </w:r>
      <w:r>
        <w:t>-</w:t>
      </w:r>
      <w:r>
        <w:rPr>
          <w:rFonts w:hint="eastAsia"/>
        </w:rPr>
        <w:t>收到短信</w:t>
      </w:r>
      <w:r>
        <w:t>-</w:t>
      </w:r>
      <w:r>
        <w:rPr>
          <w:rFonts w:hint="eastAsia"/>
        </w:rPr>
        <w:t>打开上网功能</w:t>
      </w:r>
      <w:r>
        <w:t>-</w:t>
      </w:r>
      <w:r>
        <w:rPr>
          <w:rFonts w:hint="eastAsia"/>
        </w:rPr>
        <w:t>正常使用。</w:t>
      </w:r>
    </w:p>
    <w:p w:rsidR="00D3330C" w:rsidRDefault="00D3330C">
      <w:pPr>
        <w:rPr>
          <w:color w:val="FF0000"/>
        </w:rPr>
      </w:pPr>
      <w:r>
        <w:t xml:space="preserve">          </w:t>
      </w:r>
      <w:r w:rsidRPr="00A1486B">
        <w:rPr>
          <w:rFonts w:hint="eastAsia"/>
          <w:color w:val="FF0000"/>
        </w:rPr>
        <w:t>插卡激活搜索网络需要</w:t>
      </w:r>
      <w:r w:rsidRPr="00A1486B">
        <w:rPr>
          <w:color w:val="FF0000"/>
        </w:rPr>
        <w:t>5~20</w:t>
      </w:r>
      <w:r w:rsidRPr="00A1486B">
        <w:rPr>
          <w:rFonts w:hint="eastAsia"/>
          <w:color w:val="FF0000"/>
        </w:rPr>
        <w:t>分钟，请耐心等待。</w:t>
      </w:r>
    </w:p>
    <w:p w:rsidR="00D3330C" w:rsidRPr="00A1486B" w:rsidRDefault="00D3330C">
      <w:pPr>
        <w:rPr>
          <w:color w:val="FF0000"/>
        </w:rPr>
      </w:pPr>
    </w:p>
    <w:p w:rsidR="00D3330C" w:rsidRDefault="00D3330C">
      <w:pPr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设置上网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答：苹果手机设置：到泰国开机收到短信后，系统自动识别上网。</w:t>
      </w:r>
    </w:p>
    <w:p w:rsidR="00D3330C" w:rsidRDefault="00D3330C">
      <w:r>
        <w:rPr>
          <w:rFonts w:hint="eastAsia"/>
        </w:rPr>
        <w:t>安卓手机自动设置：自动设置</w:t>
      </w:r>
      <w:r>
        <w:t>APN</w:t>
      </w:r>
      <w:r>
        <w:rPr>
          <w:rFonts w:hint="eastAsia"/>
        </w:rPr>
        <w:t>方法：</w:t>
      </w:r>
      <w:r>
        <w:rPr>
          <w:rFonts w:eastAsia="MS Mincho" w:hint="eastAsia"/>
          <w:lang w:eastAsia="ja-JP"/>
        </w:rPr>
        <w:t>＊</w:t>
      </w:r>
      <w:r>
        <w:t>880</w:t>
      </w:r>
      <w:r>
        <w:rPr>
          <w:rFonts w:eastAsia="MS Mincho" w:hint="eastAsia"/>
          <w:lang w:eastAsia="ja-JP"/>
        </w:rPr>
        <w:t>＃</w:t>
      </w:r>
      <w:r>
        <w:rPr>
          <w:rFonts w:hint="eastAsia"/>
        </w:rPr>
        <w:t>拨出即可。</w:t>
      </w:r>
    </w:p>
    <w:p w:rsidR="00D3330C" w:rsidRDefault="00D3330C">
      <w:r>
        <w:rPr>
          <w:rFonts w:hint="eastAsia"/>
        </w:rPr>
        <w:t>安卓手机手动设置：设置</w:t>
      </w:r>
      <w:r>
        <w:rPr>
          <w:rFonts w:ascii="Arial" w:hAnsi="Arial" w:cs="Arial"/>
        </w:rPr>
        <w:t>→</w:t>
      </w:r>
      <w:r>
        <w:rPr>
          <w:rFonts w:hint="eastAsia"/>
        </w:rPr>
        <w:t>移动网络设置</w:t>
      </w:r>
      <w:r>
        <w:rPr>
          <w:rFonts w:ascii="Arial" w:hAnsi="Arial" w:cs="Arial"/>
        </w:rPr>
        <w:t>→</w:t>
      </w:r>
      <w:r>
        <w:rPr>
          <w:rFonts w:hint="eastAsia"/>
        </w:rPr>
        <w:t>勾选移动数据</w:t>
      </w:r>
      <w:r>
        <w:rPr>
          <w:rFonts w:ascii="Arial" w:hAnsi="Arial" w:cs="Arial"/>
        </w:rPr>
        <w:t>→</w:t>
      </w:r>
      <w:r>
        <w:rPr>
          <w:rFonts w:hint="eastAsia"/>
        </w:rPr>
        <w:t>接入点名称</w:t>
      </w:r>
      <w:r>
        <w:rPr>
          <w:rFonts w:ascii="Arial" w:hAnsi="Arial" w:cs="Arial"/>
        </w:rPr>
        <w:t>→</w:t>
      </w:r>
      <w:r>
        <w:rPr>
          <w:rFonts w:hint="eastAsia"/>
        </w:rPr>
        <w:t>按手机上方或下方的“菜单”键</w:t>
      </w:r>
      <w:r>
        <w:rPr>
          <w:rFonts w:ascii="Arial" w:hAnsi="Arial" w:cs="Arial"/>
        </w:rPr>
        <w:t>→</w:t>
      </w:r>
      <w:r>
        <w:rPr>
          <w:rFonts w:hint="eastAsia"/>
        </w:rPr>
        <w:t>新建</w:t>
      </w:r>
      <w:r>
        <w:t>APN</w:t>
      </w:r>
      <w:r>
        <w:rPr>
          <w:rFonts w:ascii="Arial" w:hAnsi="Arial" w:cs="Arial"/>
        </w:rPr>
        <w:t>→</w:t>
      </w:r>
      <w:r>
        <w:rPr>
          <w:rFonts w:hint="eastAsia"/>
        </w:rPr>
        <w:t>名称：</w:t>
      </w:r>
      <w:r>
        <w:t>true</w:t>
      </w:r>
      <w:r>
        <w:rPr>
          <w:rFonts w:ascii="Arial" w:hAnsi="Arial" w:cs="Arial"/>
        </w:rPr>
        <w:t>→</w:t>
      </w:r>
      <w:r>
        <w:t>APN</w:t>
      </w:r>
      <w:r>
        <w:rPr>
          <w:rFonts w:hint="eastAsia"/>
        </w:rPr>
        <w:t>：</w:t>
      </w:r>
      <w:r>
        <w:t>true</w:t>
      </w:r>
      <w:r>
        <w:rPr>
          <w:rFonts w:ascii="Arial" w:hAnsi="Arial" w:cs="Arial"/>
        </w:rPr>
        <w:t>→</w:t>
      </w:r>
      <w:r>
        <w:rPr>
          <w:rFonts w:hint="eastAsia"/>
        </w:rPr>
        <w:t>按手机“菜单”键选择“保存”后关机重启。</w:t>
      </w:r>
    </w:p>
    <w:p w:rsidR="00D3330C" w:rsidRDefault="00D3330C">
      <w:r>
        <w:rPr>
          <w:rFonts w:eastAsia="MS Mincho" w:hint="eastAsia"/>
          <w:lang w:eastAsia="ja-JP"/>
        </w:rPr>
        <w:t>＊</w:t>
      </w:r>
      <w:r>
        <w:rPr>
          <w:rFonts w:hint="eastAsia"/>
        </w:rPr>
        <w:t>塞班系统设置方法和安卓系统一样。</w:t>
      </w:r>
    </w:p>
    <w:p w:rsidR="00D3330C" w:rsidRDefault="00D3330C"/>
    <w:p w:rsidR="00D3330C" w:rsidRDefault="00D3330C">
      <w:pPr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拨打电话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答：拨打泰国号码：直接拨出即可。</w:t>
      </w:r>
    </w:p>
    <w:p w:rsidR="00D3330C" w:rsidRDefault="00D3330C">
      <w:r>
        <w:rPr>
          <w:rFonts w:hint="eastAsia"/>
        </w:rPr>
        <w:t>拨打到中国手机：</w:t>
      </w:r>
      <w:r>
        <w:t>00600+86+</w:t>
      </w:r>
      <w:r>
        <w:rPr>
          <w:rFonts w:hint="eastAsia"/>
        </w:rPr>
        <w:t>手机号</w:t>
      </w:r>
    </w:p>
    <w:p w:rsidR="00D3330C" w:rsidRDefault="00D3330C">
      <w:r>
        <w:rPr>
          <w:rFonts w:hint="eastAsia"/>
        </w:rPr>
        <w:t>拨打到中国座机：</w:t>
      </w:r>
      <w:r>
        <w:t>00600+86+</w:t>
      </w:r>
      <w:r>
        <w:rPr>
          <w:rFonts w:hint="eastAsia"/>
        </w:rPr>
        <w:t>区号（去掉前面的</w:t>
      </w:r>
      <w:r>
        <w:t>0</w:t>
      </w:r>
      <w:r>
        <w:rPr>
          <w:rFonts w:hint="eastAsia"/>
        </w:rPr>
        <w:t>）</w:t>
      </w:r>
      <w:r>
        <w:t>+</w:t>
      </w:r>
      <w:r>
        <w:rPr>
          <w:rFonts w:hint="eastAsia"/>
        </w:rPr>
        <w:t>座机号。</w:t>
      </w:r>
    </w:p>
    <w:p w:rsidR="00D3330C" w:rsidRDefault="00D3330C">
      <w:r>
        <w:rPr>
          <w:rFonts w:hint="eastAsia"/>
        </w:rPr>
        <w:t>在中国拨打本卡：</w:t>
      </w:r>
      <w:r>
        <w:t>0066+</w:t>
      </w:r>
      <w:r>
        <w:rPr>
          <w:rFonts w:hint="eastAsia"/>
        </w:rPr>
        <w:t>本卡号码（去掉前面的</w:t>
      </w:r>
      <w:r>
        <w:t>0</w:t>
      </w:r>
      <w:r>
        <w:rPr>
          <w:rFonts w:hint="eastAsia"/>
        </w:rPr>
        <w:t>）</w:t>
      </w:r>
    </w:p>
    <w:p w:rsidR="00D3330C" w:rsidRDefault="00D3330C"/>
    <w:p w:rsidR="00D3330C" w:rsidRDefault="00D3330C">
      <w:pPr>
        <w:rPr>
          <w:b/>
          <w:bCs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查询余额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答：查询余额：</w:t>
      </w:r>
      <w:r>
        <w:rPr>
          <w:rFonts w:eastAsia="MS Mincho" w:hint="eastAsia"/>
          <w:lang w:eastAsia="ja-JP"/>
        </w:rPr>
        <w:t>＊</w:t>
      </w:r>
      <w:r>
        <w:t>123</w:t>
      </w:r>
      <w:r>
        <w:rPr>
          <w:rFonts w:eastAsia="MS Mincho" w:hint="eastAsia"/>
          <w:lang w:eastAsia="ja-JP"/>
        </w:rPr>
        <w:t>＃</w:t>
      </w:r>
      <w:r>
        <w:rPr>
          <w:rFonts w:hint="eastAsia"/>
        </w:rPr>
        <w:t>拨出（免费）</w:t>
      </w:r>
    </w:p>
    <w:p w:rsidR="00D3330C" w:rsidRDefault="00D3330C">
      <w:r>
        <w:rPr>
          <w:rFonts w:hint="eastAsia"/>
        </w:rPr>
        <w:t>话费充值：</w:t>
      </w:r>
      <w:r>
        <w:t>1.</w:t>
      </w:r>
      <w:r>
        <w:rPr>
          <w:rFonts w:hint="eastAsia"/>
        </w:rPr>
        <w:t>在泰国任意一间</w:t>
      </w:r>
      <w:r>
        <w:t>true</w:t>
      </w:r>
      <w:r>
        <w:rPr>
          <w:rFonts w:hint="eastAsia"/>
        </w:rPr>
        <w:t>营业厅进行充值；</w:t>
      </w:r>
      <w:r>
        <w:t>2.</w:t>
      </w:r>
      <w:r>
        <w:rPr>
          <w:rFonts w:hint="eastAsia"/>
        </w:rPr>
        <w:t>在泰国超过</w:t>
      </w:r>
      <w:r>
        <w:t>9000</w:t>
      </w:r>
      <w:r>
        <w:rPr>
          <w:rFonts w:hint="eastAsia"/>
        </w:rPr>
        <w:t>件的</w:t>
      </w:r>
      <w:r>
        <w:t>24</w:t>
      </w:r>
      <w:r>
        <w:rPr>
          <w:rFonts w:hint="eastAsia"/>
        </w:rPr>
        <w:t>小时便利店</w:t>
      </w:r>
      <w:r>
        <w:t>7-11</w:t>
      </w:r>
      <w:r>
        <w:rPr>
          <w:rFonts w:hint="eastAsia"/>
        </w:rPr>
        <w:t>进行充值。</w:t>
      </w:r>
    </w:p>
    <w:p w:rsidR="00D3330C" w:rsidRDefault="00D3330C"/>
    <w:p w:rsidR="00D3330C" w:rsidRDefault="00D3330C">
      <w:pPr>
        <w:rPr>
          <w:b/>
          <w:bCs/>
        </w:rPr>
      </w:pPr>
      <w:r>
        <w:rPr>
          <w:b/>
          <w:bCs/>
        </w:rPr>
        <w:t>5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“数据漫游”是否需要打卡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答：手机“数据漫游”及“移动数据”功能一定要打卡。</w:t>
      </w:r>
    </w:p>
    <w:p w:rsidR="00D3330C" w:rsidRDefault="00D3330C"/>
    <w:p w:rsidR="00D3330C" w:rsidRDefault="00D3330C">
      <w:pPr>
        <w:rPr>
          <w:b/>
          <w:bCs/>
        </w:rPr>
      </w:pPr>
      <w:r>
        <w:rPr>
          <w:b/>
          <w:bCs/>
        </w:rPr>
        <w:t>6</w:t>
      </w:r>
      <w:r>
        <w:rPr>
          <w:rFonts w:hint="eastAsia"/>
          <w:b/>
          <w:bCs/>
        </w:rPr>
        <w:t>、</w:t>
      </w:r>
      <w:r>
        <w:rPr>
          <w:rFonts w:eastAsia="MS Mincho" w:hint="eastAsia"/>
          <w:b/>
          <w:bCs/>
          <w:lang w:eastAsia="ja-JP"/>
        </w:rPr>
        <w:t>【</w:t>
      </w:r>
      <w:r>
        <w:rPr>
          <w:rFonts w:hint="eastAsia"/>
          <w:b/>
          <w:bCs/>
        </w:rPr>
        <w:t>套餐包含及有效期</w:t>
      </w:r>
      <w:r>
        <w:rPr>
          <w:rFonts w:eastAsia="MS Mincho" w:hint="eastAsia"/>
          <w:b/>
          <w:bCs/>
          <w:lang w:eastAsia="ja-JP"/>
        </w:rPr>
        <w:t>】</w:t>
      </w:r>
    </w:p>
    <w:p w:rsidR="00D3330C" w:rsidRDefault="00D3330C">
      <w:r>
        <w:rPr>
          <w:rFonts w:hint="eastAsia"/>
        </w:rPr>
        <w:t>答：可拨打泰国号码约</w:t>
      </w:r>
      <w:r>
        <w:t>100</w:t>
      </w:r>
      <w:r>
        <w:rPr>
          <w:rFonts w:hint="eastAsia"/>
        </w:rPr>
        <w:t>分钟或者拨打中国号码约</w:t>
      </w:r>
      <w:r>
        <w:t>100</w:t>
      </w:r>
      <w:r>
        <w:rPr>
          <w:rFonts w:hint="eastAsia"/>
        </w:rPr>
        <w:t>分钟，在泰国境内接听电话免费。手机卡在泰国境内打开后</w:t>
      </w:r>
      <w:r>
        <w:t>7</w:t>
      </w:r>
      <w:r>
        <w:rPr>
          <w:rFonts w:hint="eastAsia"/>
        </w:rPr>
        <w:t>天上限流量上网，</w:t>
      </w:r>
      <w:r>
        <w:t>1.5GB</w:t>
      </w:r>
      <w:r>
        <w:rPr>
          <w:rFonts w:hint="eastAsia"/>
        </w:rPr>
        <w:t>内平均速率为</w:t>
      </w:r>
      <w:r>
        <w:t>42Mbps</w:t>
      </w:r>
      <w:r>
        <w:rPr>
          <w:rFonts w:hint="eastAsia"/>
        </w:rPr>
        <w:t>，超过</w:t>
      </w:r>
      <w:r>
        <w:t>1.5GB</w:t>
      </w:r>
      <w:r>
        <w:rPr>
          <w:rFonts w:hint="eastAsia"/>
        </w:rPr>
        <w:t>后速率降为</w:t>
      </w:r>
      <w:r>
        <w:t>384Kbps</w:t>
      </w:r>
      <w:r>
        <w:rPr>
          <w:rFonts w:hint="eastAsia"/>
        </w:rPr>
        <w:t>。</w:t>
      </w:r>
    </w:p>
    <w:p w:rsidR="00D3330C" w:rsidRDefault="00D3330C">
      <w:r>
        <w:rPr>
          <w:rFonts w:hint="eastAsia"/>
        </w:rPr>
        <w:t>手机卡激活后流量</w:t>
      </w:r>
      <w:r>
        <w:t>7</w:t>
      </w:r>
      <w:r>
        <w:rPr>
          <w:rFonts w:hint="eastAsia"/>
        </w:rPr>
        <w:t>天内有效，</w:t>
      </w:r>
      <w:r>
        <w:t>100</w:t>
      </w:r>
      <w:r>
        <w:rPr>
          <w:rFonts w:hint="eastAsia"/>
        </w:rPr>
        <w:t>泰铢话费</w:t>
      </w:r>
      <w:r>
        <w:t>30</w:t>
      </w:r>
      <w:r>
        <w:rPr>
          <w:rFonts w:hint="eastAsia"/>
        </w:rPr>
        <w:t>天内有效。</w:t>
      </w:r>
    </w:p>
    <w:p w:rsidR="00D3330C" w:rsidRDefault="00D3330C">
      <w:pPr>
        <w:rPr>
          <w:color w:val="FF0000"/>
        </w:rPr>
      </w:pPr>
      <w:r w:rsidRPr="00A1486B">
        <w:rPr>
          <w:rFonts w:hint="eastAsia"/>
          <w:color w:val="FF0000"/>
        </w:rPr>
        <w:t>在国内禁止插卡，插卡视为激活使用。</w:t>
      </w:r>
    </w:p>
    <w:p w:rsidR="00D3330C" w:rsidRDefault="00D3330C">
      <w:pPr>
        <w:rPr>
          <w:color w:val="FF0000"/>
        </w:rPr>
      </w:pPr>
    </w:p>
    <w:p w:rsidR="00D3330C" w:rsidRPr="00A1486B" w:rsidRDefault="00D3330C">
      <w:pPr>
        <w:rPr>
          <w:color w:val="FF0000"/>
        </w:rPr>
      </w:pPr>
      <w:r w:rsidRPr="008558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i1025" type="#_x0000_t75" alt="1" style="width:517.5pt;height:732pt;visibility:visible">
            <v:imagedata r:id="rId7" o:title=""/>
          </v:shape>
        </w:pict>
      </w:r>
    </w:p>
    <w:sectPr w:rsidR="00D3330C" w:rsidRPr="00A1486B" w:rsidSect="004A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37F1"/>
    <w:multiLevelType w:val="singleLevel"/>
    <w:tmpl w:val="57BD37F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9DA"/>
    <w:rsid w:val="000C1E0C"/>
    <w:rsid w:val="004A49DA"/>
    <w:rsid w:val="007317EC"/>
    <w:rsid w:val="0085586B"/>
    <w:rsid w:val="00A1486B"/>
    <w:rsid w:val="00A51FE3"/>
    <w:rsid w:val="00AE4717"/>
    <w:rsid w:val="00D3330C"/>
    <w:rsid w:val="016D19AC"/>
    <w:rsid w:val="01A57EFC"/>
    <w:rsid w:val="1A6C4504"/>
    <w:rsid w:val="20A241D3"/>
    <w:rsid w:val="37E75900"/>
    <w:rsid w:val="3B4E6F16"/>
    <w:rsid w:val="44BD2A87"/>
    <w:rsid w:val="5E8C1BE7"/>
    <w:rsid w:val="5F9C7826"/>
    <w:rsid w:val="679C0246"/>
    <w:rsid w:val="67F717D8"/>
    <w:rsid w:val="7013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D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49D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4A49D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A49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6830;&#25509;&#8220;.@TRUEWIFI&#8221;&#36890;&#36807;&#32593;&#39029;&#39029;&#38754;&#25353;&#27425;&#25968;&#30331;&#24405;&#25110;&#36830;&#25509;&#8220;.@truemoveH&#8221;&#20445;&#25345;&#33258;&#21160;&#30331;&#24405;" TargetMode="External"/><Relationship Id="rId5" Type="http://schemas.openxmlformats.org/officeDocument/2006/relationships/hyperlink" Target="mailto:&#36830;&#25509;WIFI&#20449;&#21495;&#8220;.@TRUEWIFI&#8221;&#25110;&#8220;.@truemoveH&#822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xuye</dc:creator>
  <cp:keywords/>
  <dc:description/>
  <cp:lastModifiedBy>Sky123.Org</cp:lastModifiedBy>
  <cp:revision>4</cp:revision>
  <dcterms:created xsi:type="dcterms:W3CDTF">2014-10-29T12:08:00Z</dcterms:created>
  <dcterms:modified xsi:type="dcterms:W3CDTF">2017-04-06T03:02:00Z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