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C1" w:rsidRPr="001E2B3F" w:rsidRDefault="005155FE" w:rsidP="001E2B3F">
      <w:pPr>
        <w:ind w:firstLineChars="300" w:firstLine="720"/>
        <w:rPr>
          <w:rFonts w:ascii="微软雅黑" w:eastAsia="微软雅黑" w:hAnsi="微软雅黑"/>
          <w:sz w:val="24"/>
          <w:szCs w:val="24"/>
        </w:rPr>
      </w:pPr>
      <w:bookmarkStart w:id="0" w:name="_GoBack"/>
      <w:bookmarkEnd w:id="0"/>
      <w:r w:rsidRPr="001E2B3F">
        <w:rPr>
          <w:rFonts w:ascii="微软雅黑" w:eastAsia="微软雅黑" w:hAnsi="微软雅黑"/>
          <w:sz w:val="24"/>
          <w:szCs w:val="24"/>
        </w:rPr>
        <w:t>新加坡马来西亚泰国上网电话卡12天有效期（新桥创联）</w:t>
      </w:r>
    </w:p>
    <w:p w:rsidR="005155FE" w:rsidRPr="001E2B3F" w:rsidRDefault="005155FE">
      <w:pPr>
        <w:rPr>
          <w:rFonts w:ascii="微软雅黑" w:eastAsia="微软雅黑" w:hAnsi="微软雅黑"/>
          <w:szCs w:val="21"/>
          <w:highlight w:val="yellow"/>
        </w:rPr>
      </w:pPr>
      <w:r w:rsidRPr="001E2B3F">
        <w:rPr>
          <w:rFonts w:ascii="微软雅黑" w:eastAsia="微软雅黑" w:hAnsi="微软雅黑" w:hint="eastAsia"/>
          <w:szCs w:val="21"/>
          <w:highlight w:val="yellow"/>
        </w:rPr>
        <w:t>产品介绍</w:t>
      </w:r>
    </w:p>
    <w:p w:rsidR="004C6C99" w:rsidRPr="001E2B3F" w:rsidRDefault="001E2B3F" w:rsidP="004C6C99">
      <w:pPr>
        <w:rPr>
          <w:rFonts w:ascii="微软雅黑" w:eastAsia="微软雅黑" w:hAnsi="微软雅黑"/>
          <w:szCs w:val="21"/>
        </w:rPr>
      </w:pPr>
      <w:r w:rsidRPr="001E2B3F">
        <w:rPr>
          <w:rFonts w:ascii="微软雅黑" w:eastAsia="微软雅黑" w:hAnsi="微软雅黑" w:hint="eastAsia"/>
          <w:szCs w:val="21"/>
        </w:rPr>
        <w:t>1.现提供新马泰上网电话卡：</w:t>
      </w:r>
      <w:r w:rsidR="00835924" w:rsidRPr="001E2B3F">
        <w:rPr>
          <w:rFonts w:ascii="微软雅黑" w:eastAsia="微软雅黑" w:hAnsi="微软雅黑" w:hint="eastAsia"/>
          <w:szCs w:val="21"/>
        </w:rPr>
        <w:t>无限流量+100分钟用本地通话</w:t>
      </w:r>
      <w:r w:rsidR="004C6C99" w:rsidRPr="001E2B3F">
        <w:rPr>
          <w:rFonts w:ascii="微软雅黑" w:eastAsia="微软雅黑" w:hAnsi="微软雅黑" w:hint="eastAsia"/>
          <w:szCs w:val="21"/>
        </w:rPr>
        <w:t>，</w:t>
      </w:r>
      <w:r w:rsidR="00835924" w:rsidRPr="001E2B3F">
        <w:rPr>
          <w:rFonts w:ascii="微软雅黑" w:eastAsia="微软雅黑" w:hAnsi="微软雅黑" w:hint="eastAsia"/>
          <w:szCs w:val="21"/>
        </w:rPr>
        <w:t>插卡即可使用，免注册登记，三卡合一，适用任何卡型手机</w:t>
      </w:r>
      <w:r w:rsidR="004C6C99" w:rsidRPr="001E2B3F">
        <w:rPr>
          <w:rFonts w:ascii="微软雅黑" w:eastAsia="微软雅黑" w:hAnsi="微软雅黑" w:hint="eastAsia"/>
          <w:szCs w:val="21"/>
        </w:rPr>
        <w:t>，</w:t>
      </w:r>
      <w:r w:rsidR="004C6C99" w:rsidRPr="001E2B3F">
        <w:rPr>
          <w:rFonts w:ascii="微软雅黑" w:eastAsia="微软雅黑" w:hAnsi="微软雅黑"/>
          <w:szCs w:val="21"/>
        </w:rPr>
        <w:t>下单前核对好手机型号是否可以使用</w:t>
      </w:r>
      <w:r w:rsidR="004C6C99" w:rsidRPr="001E2B3F">
        <w:rPr>
          <w:rFonts w:ascii="微软雅黑" w:eastAsia="微软雅黑" w:hAnsi="微软雅黑" w:hint="eastAsia"/>
          <w:szCs w:val="21"/>
        </w:rPr>
        <w:t>。</w:t>
      </w:r>
    </w:p>
    <w:p w:rsidR="001E2B3F" w:rsidRPr="001E2B3F" w:rsidRDefault="001E2B3F" w:rsidP="001E2B3F">
      <w:pPr>
        <w:rPr>
          <w:rFonts w:ascii="微软雅黑" w:eastAsia="微软雅黑" w:hAnsi="微软雅黑"/>
          <w:szCs w:val="21"/>
        </w:rPr>
      </w:pPr>
      <w:r w:rsidRPr="001E2B3F">
        <w:rPr>
          <w:rFonts w:ascii="微软雅黑" w:eastAsia="微软雅黑" w:hAnsi="微软雅黑" w:hint="eastAsia"/>
          <w:szCs w:val="21"/>
        </w:rPr>
        <w:t>2.</w:t>
      </w:r>
      <w:r w:rsidRPr="001E2B3F">
        <w:rPr>
          <w:rFonts w:ascii="微软雅黑" w:eastAsia="微软雅黑" w:hAnsi="微软雅黑"/>
          <w:szCs w:val="21"/>
        </w:rPr>
        <w:t>每天前200M是4G网速，超出200M降速为256kbps，降速后不限流量（4G网速次日恢复）</w:t>
      </w:r>
    </w:p>
    <w:p w:rsidR="001E2B3F" w:rsidRPr="001E2B3F" w:rsidRDefault="001E2B3F" w:rsidP="001E2B3F">
      <w:pPr>
        <w:rPr>
          <w:rFonts w:ascii="微软雅黑" w:eastAsia="微软雅黑" w:hAnsi="微软雅黑"/>
          <w:szCs w:val="21"/>
        </w:rPr>
      </w:pPr>
      <w:r w:rsidRPr="001E2B3F">
        <w:rPr>
          <w:rFonts w:ascii="微软雅黑" w:eastAsia="微软雅黑" w:hAnsi="微软雅黑" w:hint="eastAsia"/>
          <w:szCs w:val="21"/>
        </w:rPr>
        <w:t>3.支持100分钟本地通话，超出后，通话将停止，语音包括：新加坡拨打新加坡，新加坡接听，泰国拨打泰国，泰国接听，马来拨打马来，马来接听（接听时间计算在分钟数内）提示：本卡只支持本地通话，不支持拨打中国大陆或其他国家</w:t>
      </w:r>
    </w:p>
    <w:p w:rsidR="004C6C99" w:rsidRPr="001E2B3F" w:rsidRDefault="001E2B3F">
      <w:pPr>
        <w:rPr>
          <w:rFonts w:ascii="微软雅黑" w:eastAsia="微软雅黑" w:hAnsi="微软雅黑"/>
          <w:szCs w:val="21"/>
        </w:rPr>
      </w:pPr>
      <w:r w:rsidRPr="001E2B3F">
        <w:rPr>
          <w:rFonts w:ascii="微软雅黑" w:eastAsia="微软雅黑" w:hAnsi="微软雅黑" w:hint="eastAsia"/>
          <w:szCs w:val="21"/>
        </w:rPr>
        <w:t>4.</w:t>
      </w:r>
      <w:r w:rsidRPr="001E2B3F">
        <w:rPr>
          <w:rFonts w:ascii="微软雅黑" w:eastAsia="微软雅黑" w:hAnsi="微软雅黑"/>
          <w:szCs w:val="21"/>
        </w:rPr>
        <w:t>此卡插卡激活之后12天有效</w:t>
      </w:r>
    </w:p>
    <w:p w:rsidR="004C6C99" w:rsidRPr="001E2B3F" w:rsidRDefault="004C6C99" w:rsidP="004C6C99">
      <w:pPr>
        <w:rPr>
          <w:rFonts w:ascii="微软雅黑" w:eastAsia="微软雅黑" w:hAnsi="微软雅黑"/>
          <w:szCs w:val="21"/>
        </w:rPr>
      </w:pPr>
      <w:r w:rsidRPr="001E2B3F">
        <w:rPr>
          <w:rFonts w:ascii="微软雅黑" w:eastAsia="微软雅黑" w:hAnsi="微软雅黑" w:hint="eastAsia"/>
          <w:szCs w:val="21"/>
          <w:highlight w:val="yellow"/>
        </w:rPr>
        <w:t>激活方式</w:t>
      </w:r>
    </w:p>
    <w:p w:rsidR="004C6C99" w:rsidRPr="001E2B3F" w:rsidRDefault="004C6C99" w:rsidP="004C6C99">
      <w:pPr>
        <w:rPr>
          <w:rFonts w:ascii="微软雅黑" w:eastAsia="微软雅黑" w:hAnsi="微软雅黑"/>
          <w:szCs w:val="21"/>
        </w:rPr>
      </w:pPr>
      <w:r w:rsidRPr="001E2B3F">
        <w:rPr>
          <w:rFonts w:ascii="微软雅黑" w:eastAsia="微软雅黑" w:hAnsi="微软雅黑" w:hint="eastAsia"/>
          <w:szCs w:val="21"/>
        </w:rPr>
        <w:t>插卡激活，请勿国内插卡</w:t>
      </w:r>
      <w:r w:rsidR="001E2B3F" w:rsidRPr="001E2B3F">
        <w:rPr>
          <w:rFonts w:ascii="微软雅黑" w:eastAsia="微软雅黑" w:hAnsi="微软雅黑" w:hint="eastAsia"/>
          <w:szCs w:val="21"/>
        </w:rPr>
        <w:t>！！</w:t>
      </w:r>
    </w:p>
    <w:p w:rsidR="004C6C99" w:rsidRPr="001E2B3F" w:rsidRDefault="004C6C99" w:rsidP="004C6C99">
      <w:pPr>
        <w:rPr>
          <w:rFonts w:ascii="微软雅黑" w:eastAsia="微软雅黑" w:hAnsi="微软雅黑"/>
          <w:szCs w:val="21"/>
        </w:rPr>
      </w:pPr>
      <w:r w:rsidRPr="001E2B3F">
        <w:rPr>
          <w:rFonts w:ascii="微软雅黑" w:eastAsia="微软雅黑" w:hAnsi="微软雅黑" w:hint="eastAsia"/>
          <w:szCs w:val="21"/>
          <w:highlight w:val="yellow"/>
        </w:rPr>
        <w:t>预订信息</w:t>
      </w:r>
    </w:p>
    <w:p w:rsidR="004C6C99" w:rsidRPr="001E2B3F" w:rsidRDefault="004C6C99" w:rsidP="004C6C99">
      <w:pPr>
        <w:rPr>
          <w:rFonts w:ascii="微软雅黑" w:eastAsia="微软雅黑" w:hAnsi="微软雅黑"/>
          <w:szCs w:val="21"/>
        </w:rPr>
      </w:pPr>
      <w:r w:rsidRPr="001E2B3F">
        <w:rPr>
          <w:rFonts w:ascii="微软雅黑" w:eastAsia="微软雅黑" w:hAnsi="微软雅黑" w:hint="eastAsia"/>
          <w:szCs w:val="21"/>
        </w:rPr>
        <w:t>签证订单号+出游时间+产品名称（</w:t>
      </w:r>
      <w:r w:rsidR="001E2B3F" w:rsidRPr="001E2B3F">
        <w:rPr>
          <w:rFonts w:ascii="微软雅黑" w:eastAsia="微软雅黑" w:hAnsi="微软雅黑"/>
          <w:szCs w:val="21"/>
        </w:rPr>
        <w:t>新加坡马来西亚泰国上网电话卡12天有效期（新桥创联）</w:t>
      </w:r>
      <w:r w:rsidRPr="001E2B3F">
        <w:rPr>
          <w:rFonts w:ascii="微软雅黑" w:eastAsia="微软雅黑" w:hAnsi="微软雅黑" w:hint="eastAsia"/>
          <w:szCs w:val="21"/>
        </w:rPr>
        <w:t>）</w:t>
      </w:r>
      <w:r w:rsidRPr="001E2B3F">
        <w:rPr>
          <w:rFonts w:ascii="微软雅黑" w:eastAsia="微软雅黑" w:hAnsi="微软雅黑" w:cs="宋体" w:hint="eastAsia"/>
          <w:kern w:val="0"/>
          <w:szCs w:val="21"/>
        </w:rPr>
        <w:t>+张数+收件人姓名电话+收件地址</w:t>
      </w:r>
    </w:p>
    <w:p w:rsidR="004C6C99" w:rsidRPr="001E2B3F" w:rsidRDefault="004C6C99" w:rsidP="004C6C99">
      <w:pPr>
        <w:rPr>
          <w:rFonts w:ascii="微软雅黑" w:eastAsia="微软雅黑" w:hAnsi="微软雅黑"/>
          <w:szCs w:val="21"/>
        </w:rPr>
      </w:pPr>
      <w:r w:rsidRPr="001E2B3F">
        <w:rPr>
          <w:rFonts w:ascii="微软雅黑" w:eastAsia="微软雅黑" w:hAnsi="微软雅黑" w:hint="eastAsia"/>
          <w:szCs w:val="21"/>
          <w:highlight w:val="yellow"/>
        </w:rPr>
        <w:t>退货说明</w:t>
      </w:r>
    </w:p>
    <w:p w:rsidR="004C6C99" w:rsidRPr="001E2B3F" w:rsidRDefault="004C6C99" w:rsidP="001E2B3F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1E2B3F">
        <w:rPr>
          <w:rFonts w:ascii="微软雅黑" w:eastAsia="微软雅黑" w:hAnsi="微软雅黑" w:hint="eastAsia"/>
          <w:szCs w:val="21"/>
        </w:rPr>
        <w:t>发货前可无损退订</w:t>
      </w:r>
      <w:r w:rsidR="001E2B3F">
        <w:rPr>
          <w:rFonts w:ascii="微软雅黑" w:eastAsia="微软雅黑" w:hAnsi="微软雅黑" w:hint="eastAsia"/>
          <w:szCs w:val="21"/>
        </w:rPr>
        <w:t>，2.</w:t>
      </w:r>
      <w:r w:rsidRPr="001E2B3F">
        <w:rPr>
          <w:rFonts w:ascii="微软雅黑" w:eastAsia="微软雅黑" w:hAnsi="微软雅黑" w:hint="eastAsia"/>
          <w:szCs w:val="21"/>
        </w:rPr>
        <w:t>发货后不可退订</w:t>
      </w:r>
      <w:r w:rsidR="001E2B3F">
        <w:rPr>
          <w:rFonts w:ascii="微软雅黑" w:eastAsia="微软雅黑" w:hAnsi="微软雅黑" w:hint="eastAsia"/>
          <w:szCs w:val="21"/>
        </w:rPr>
        <w:t>。</w:t>
      </w:r>
    </w:p>
    <w:p w:rsidR="004C6C99" w:rsidRPr="001E2B3F" w:rsidRDefault="004C6C99" w:rsidP="004C6C99">
      <w:pPr>
        <w:rPr>
          <w:rFonts w:ascii="微软雅黑" w:eastAsia="微软雅黑" w:hAnsi="微软雅黑"/>
          <w:szCs w:val="21"/>
        </w:rPr>
      </w:pPr>
      <w:r w:rsidRPr="001E2B3F">
        <w:rPr>
          <w:rFonts w:ascii="微软雅黑" w:eastAsia="微软雅黑" w:hAnsi="微软雅黑" w:hint="eastAsia"/>
          <w:szCs w:val="21"/>
          <w:highlight w:val="yellow"/>
        </w:rPr>
        <w:t>快递说明</w:t>
      </w:r>
    </w:p>
    <w:p w:rsidR="004C6C99" w:rsidRPr="00D10C2F" w:rsidRDefault="00D10C2F" w:rsidP="00D10C2F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1.</w:t>
      </w:r>
      <w:r w:rsidR="004C6C99" w:rsidRPr="00D10C2F">
        <w:rPr>
          <w:rFonts w:ascii="微软雅黑" w:eastAsia="微软雅黑" w:hAnsi="微软雅黑" w:hint="eastAsia"/>
          <w:szCs w:val="21"/>
        </w:rPr>
        <w:t>默认</w:t>
      </w:r>
      <w:r w:rsidR="004C6C99" w:rsidRPr="00D10C2F">
        <w:rPr>
          <w:rFonts w:ascii="微软雅黑" w:eastAsia="微软雅黑" w:hAnsi="微软雅黑"/>
          <w:szCs w:val="21"/>
        </w:rPr>
        <w:t>中通</w:t>
      </w:r>
      <w:r w:rsidR="004C6C99" w:rsidRPr="00D10C2F">
        <w:rPr>
          <w:rFonts w:ascii="微软雅黑" w:eastAsia="微软雅黑" w:hAnsi="微软雅黑" w:hint="eastAsia"/>
          <w:szCs w:val="21"/>
        </w:rPr>
        <w:t>快递，全国包邮（新疆，内蒙古，西藏，贵州，海南，云南等除外）港澳台以及海外地区不发货。</w:t>
      </w:r>
    </w:p>
    <w:p w:rsidR="004C6C99" w:rsidRPr="001E2B3F" w:rsidRDefault="004C6C99" w:rsidP="004C6C99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1E2B3F">
        <w:rPr>
          <w:rFonts w:ascii="微软雅黑" w:eastAsia="微软雅黑" w:hAnsi="微软雅黑" w:hint="eastAsia"/>
          <w:szCs w:val="21"/>
        </w:rPr>
        <w:t>如您需顺丰，可联系客服更改，需自费快递费。</w:t>
      </w:r>
    </w:p>
    <w:p w:rsidR="004C6C99" w:rsidRPr="001E2B3F" w:rsidRDefault="004C6C99" w:rsidP="004C6C99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1E2B3F">
        <w:rPr>
          <w:rFonts w:ascii="微软雅黑" w:eastAsia="微软雅黑" w:hAnsi="微软雅黑" w:hint="eastAsia"/>
          <w:szCs w:val="21"/>
        </w:rPr>
        <w:t xml:space="preserve">由于快递速度受很多因素影响，请合理安排时间，本产品只保证发货时间。 </w:t>
      </w:r>
    </w:p>
    <w:p w:rsidR="00835924" w:rsidRDefault="00835924"/>
    <w:p w:rsidR="00835924" w:rsidRDefault="00835924">
      <w:r>
        <w:rPr>
          <w:noProof/>
        </w:rPr>
        <w:drawing>
          <wp:inline distT="0" distB="0" distL="0" distR="0" wp14:anchorId="799FE65A" wp14:editId="0878C0C1">
            <wp:extent cx="5274310" cy="16665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924" w:rsidRDefault="00835924">
      <w:r>
        <w:rPr>
          <w:noProof/>
        </w:rPr>
        <w:drawing>
          <wp:inline distT="0" distB="0" distL="0" distR="0" wp14:anchorId="4B535646" wp14:editId="3DBBD180">
            <wp:extent cx="5274310" cy="2345969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924" w:rsidRDefault="00835924">
      <w:r>
        <w:rPr>
          <w:noProof/>
        </w:rPr>
        <w:drawing>
          <wp:inline distT="0" distB="0" distL="0" distR="0" wp14:anchorId="33002380" wp14:editId="76DFD4BA">
            <wp:extent cx="5274310" cy="4369009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6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924" w:rsidRDefault="00835924">
      <w:r>
        <w:rPr>
          <w:noProof/>
        </w:rPr>
        <w:lastRenderedPageBreak/>
        <w:drawing>
          <wp:inline distT="0" distB="0" distL="0" distR="0" wp14:anchorId="7A82E723" wp14:editId="397B3253">
            <wp:extent cx="5274310" cy="7305286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05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924" w:rsidRPr="00835924" w:rsidRDefault="00835924">
      <w:r>
        <w:rPr>
          <w:noProof/>
        </w:rPr>
        <w:lastRenderedPageBreak/>
        <w:drawing>
          <wp:inline distT="0" distB="0" distL="0" distR="0" wp14:anchorId="6658628B" wp14:editId="35EA19C3">
            <wp:extent cx="5274310" cy="3093774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5924" w:rsidRPr="00835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5CED"/>
    <w:multiLevelType w:val="hybridMultilevel"/>
    <w:tmpl w:val="51FCBA3E"/>
    <w:lvl w:ilvl="0" w:tplc="E174D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1"/>
    <w:rsid w:val="000A28FE"/>
    <w:rsid w:val="001E2B3F"/>
    <w:rsid w:val="002838C1"/>
    <w:rsid w:val="00300D51"/>
    <w:rsid w:val="004C6C99"/>
    <w:rsid w:val="005155FE"/>
    <w:rsid w:val="00835924"/>
    <w:rsid w:val="00D1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59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5924"/>
    <w:rPr>
      <w:sz w:val="18"/>
      <w:szCs w:val="18"/>
    </w:rPr>
  </w:style>
  <w:style w:type="paragraph" w:styleId="a4">
    <w:name w:val="List Paragraph"/>
    <w:basedOn w:val="a"/>
    <w:uiPriority w:val="34"/>
    <w:qFormat/>
    <w:rsid w:val="004C6C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59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5924"/>
    <w:rPr>
      <w:sz w:val="18"/>
      <w:szCs w:val="18"/>
    </w:rPr>
  </w:style>
  <w:style w:type="paragraph" w:styleId="a4">
    <w:name w:val="List Paragraph"/>
    <w:basedOn w:val="a"/>
    <w:uiPriority w:val="34"/>
    <w:qFormat/>
    <w:rsid w:val="004C6C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张佰惠 zhangbaihui (88510)</dc:creator>
  <cp:lastModifiedBy>张佰惠 zhangbaihui (88510)</cp:lastModifiedBy>
  <cp:revision>2</cp:revision>
  <dcterms:created xsi:type="dcterms:W3CDTF">2018-10-18T01:56:00Z</dcterms:created>
  <dcterms:modified xsi:type="dcterms:W3CDTF">2018-10-18T01:56:00Z</dcterms:modified>
</cp:coreProperties>
</file>