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5B8" w:rsidRPr="00CF7106" w:rsidRDefault="00D0083C" w:rsidP="00CF7106">
      <w:pPr>
        <w:jc w:val="center"/>
        <w:rPr>
          <w:rFonts w:asciiTheme="majorEastAsia" w:eastAsiaTheme="majorEastAsia" w:hAnsiTheme="majorEastAsia" w:hint="eastAsia"/>
          <w:sz w:val="44"/>
          <w:szCs w:val="44"/>
        </w:rPr>
      </w:pPr>
      <w:bookmarkStart w:id="0" w:name="_GoBack"/>
      <w:r w:rsidRPr="00CF7106">
        <w:rPr>
          <w:rFonts w:asciiTheme="majorEastAsia" w:eastAsiaTheme="majorEastAsia" w:hAnsiTheme="majorEastAsia"/>
          <w:sz w:val="44"/>
          <w:szCs w:val="44"/>
        </w:rPr>
        <w:t>泰国8天上网卡Happy卡</w:t>
      </w:r>
    </w:p>
    <w:bookmarkEnd w:id="0"/>
    <w:p w:rsidR="00CF7106" w:rsidRPr="00CF7106" w:rsidRDefault="00CF7106" w:rsidP="00CF7106">
      <w:pPr>
        <w:rPr>
          <w:rFonts w:asciiTheme="majorEastAsia" w:eastAsiaTheme="majorEastAsia" w:hAnsiTheme="majorEastAsia" w:hint="eastAsia"/>
          <w:sz w:val="15"/>
          <w:szCs w:val="15"/>
        </w:rPr>
      </w:pPr>
      <w:r w:rsidRPr="00CF7106">
        <w:rPr>
          <w:rFonts w:asciiTheme="majorEastAsia" w:eastAsiaTheme="majorEastAsia" w:hAnsiTheme="majorEastAsia" w:hint="eastAsia"/>
          <w:sz w:val="15"/>
          <w:szCs w:val="15"/>
        </w:rPr>
        <w:t>产品介绍</w:t>
      </w:r>
    </w:p>
    <w:p w:rsidR="00CF7106" w:rsidRPr="00CF7106" w:rsidRDefault="00C02270" w:rsidP="00CF7106">
      <w:pPr>
        <w:pStyle w:val="a4"/>
        <w:numPr>
          <w:ilvl w:val="0"/>
          <w:numId w:val="1"/>
        </w:numPr>
        <w:ind w:firstLineChars="0"/>
        <w:rPr>
          <w:rFonts w:asciiTheme="majorEastAsia" w:eastAsiaTheme="majorEastAsia" w:hAnsiTheme="majorEastAsia" w:hint="eastAsia"/>
          <w:noProof/>
          <w:sz w:val="15"/>
          <w:szCs w:val="15"/>
        </w:rPr>
      </w:pPr>
      <w:r w:rsidRPr="00CF7106">
        <w:rPr>
          <w:rFonts w:asciiTheme="majorEastAsia" w:eastAsiaTheme="majorEastAsia" w:hAnsiTheme="majorEastAsia"/>
          <w:sz w:val="15"/>
          <w:szCs w:val="15"/>
        </w:rPr>
        <w:t>产品名称：泰国HAPPY电话卡</w:t>
      </w:r>
      <w:r w:rsidR="00CF7106" w:rsidRPr="00CF7106">
        <w:rPr>
          <w:rFonts w:asciiTheme="majorEastAsia" w:eastAsiaTheme="majorEastAsia" w:hAnsiTheme="majorEastAsia"/>
          <w:sz w:val="15"/>
          <w:szCs w:val="15"/>
        </w:rPr>
        <w:t xml:space="preserve"> </w:t>
      </w:r>
    </w:p>
    <w:p w:rsidR="00CF7106" w:rsidRPr="00CF7106" w:rsidRDefault="00C02270" w:rsidP="00CF7106">
      <w:pPr>
        <w:pStyle w:val="a4"/>
        <w:numPr>
          <w:ilvl w:val="0"/>
          <w:numId w:val="1"/>
        </w:numPr>
        <w:ind w:firstLineChars="0"/>
        <w:rPr>
          <w:rFonts w:asciiTheme="majorEastAsia" w:eastAsiaTheme="majorEastAsia" w:hAnsiTheme="majorEastAsia" w:hint="eastAsia"/>
          <w:noProof/>
          <w:sz w:val="15"/>
          <w:szCs w:val="15"/>
        </w:rPr>
      </w:pPr>
      <w:r w:rsidRPr="00CF7106">
        <w:rPr>
          <w:rFonts w:asciiTheme="majorEastAsia" w:eastAsiaTheme="majorEastAsia" w:hAnsiTheme="majorEastAsia"/>
          <w:sz w:val="15"/>
          <w:szCs w:val="15"/>
        </w:rPr>
        <w:t>价格：</w:t>
      </w:r>
      <w:r w:rsidRPr="00CF7106">
        <w:rPr>
          <w:rFonts w:asciiTheme="majorEastAsia" w:eastAsiaTheme="majorEastAsia" w:hAnsiTheme="majorEastAsia"/>
          <w:sz w:val="15"/>
          <w:szCs w:val="15"/>
          <w:highlight w:val="yellow"/>
        </w:rPr>
        <w:t>此产品</w:t>
      </w:r>
      <w:r w:rsidRPr="00CF7106">
        <w:rPr>
          <w:rFonts w:asciiTheme="majorEastAsia" w:eastAsiaTheme="majorEastAsia" w:hAnsiTheme="majorEastAsia" w:hint="eastAsia"/>
          <w:b/>
          <w:bCs/>
          <w:color w:val="FF0000"/>
          <w:sz w:val="15"/>
          <w:szCs w:val="15"/>
          <w:highlight w:val="yellow"/>
        </w:rPr>
        <w:t>2</w:t>
      </w:r>
      <w:r w:rsidRPr="00CF7106">
        <w:rPr>
          <w:rFonts w:asciiTheme="majorEastAsia" w:eastAsiaTheme="majorEastAsia" w:hAnsiTheme="majorEastAsia"/>
          <w:b/>
          <w:bCs/>
          <w:color w:val="FF0000"/>
          <w:sz w:val="15"/>
          <w:szCs w:val="15"/>
          <w:highlight w:val="yellow"/>
        </w:rPr>
        <w:t>张起订</w:t>
      </w:r>
      <w:r w:rsidRPr="00CF7106">
        <w:rPr>
          <w:rFonts w:asciiTheme="majorEastAsia" w:eastAsiaTheme="majorEastAsia" w:hAnsiTheme="majorEastAsia"/>
          <w:sz w:val="15"/>
          <w:szCs w:val="15"/>
        </w:rPr>
        <w:t>，</w:t>
      </w:r>
      <w:r w:rsidRPr="00CF7106">
        <w:rPr>
          <w:rFonts w:asciiTheme="majorEastAsia" w:eastAsiaTheme="majorEastAsia" w:hAnsiTheme="majorEastAsia" w:hint="eastAsia"/>
          <w:sz w:val="15"/>
          <w:szCs w:val="15"/>
        </w:rPr>
        <w:t>39</w:t>
      </w:r>
      <w:r w:rsidRPr="00CF7106">
        <w:rPr>
          <w:rFonts w:asciiTheme="majorEastAsia" w:eastAsiaTheme="majorEastAsia" w:hAnsiTheme="majorEastAsia"/>
          <w:sz w:val="15"/>
          <w:szCs w:val="15"/>
        </w:rPr>
        <w:t>元/张，与</w:t>
      </w:r>
      <w:r w:rsidRPr="00CF7106">
        <w:rPr>
          <w:rFonts w:asciiTheme="majorEastAsia" w:eastAsiaTheme="majorEastAsia" w:hAnsiTheme="majorEastAsia"/>
          <w:color w:val="FF0000"/>
          <w:sz w:val="15"/>
          <w:szCs w:val="15"/>
        </w:rPr>
        <w:t>签证一起</w:t>
      </w:r>
      <w:r w:rsidRPr="00CF7106">
        <w:rPr>
          <w:rFonts w:asciiTheme="majorEastAsia" w:eastAsiaTheme="majorEastAsia" w:hAnsiTheme="majorEastAsia"/>
          <w:sz w:val="15"/>
          <w:szCs w:val="15"/>
        </w:rPr>
        <w:t>购买可优惠10元</w:t>
      </w:r>
      <w:r w:rsidRPr="00CF7106">
        <w:rPr>
          <w:rFonts w:asciiTheme="majorEastAsia" w:eastAsiaTheme="majorEastAsia" w:hAnsiTheme="majorEastAsia"/>
          <w:sz w:val="15"/>
          <w:szCs w:val="15"/>
          <w:highlight w:val="yellow"/>
        </w:rPr>
        <w:t>，即</w:t>
      </w:r>
      <w:r w:rsidRPr="00CF7106">
        <w:rPr>
          <w:rFonts w:asciiTheme="majorEastAsia" w:eastAsiaTheme="majorEastAsia" w:hAnsiTheme="majorEastAsia" w:hint="eastAsia"/>
          <w:color w:val="FF0000"/>
          <w:sz w:val="15"/>
          <w:szCs w:val="15"/>
          <w:highlight w:val="yellow"/>
        </w:rPr>
        <w:t>29</w:t>
      </w:r>
      <w:r w:rsidRPr="00CF7106">
        <w:rPr>
          <w:rFonts w:asciiTheme="majorEastAsia" w:eastAsiaTheme="majorEastAsia" w:hAnsiTheme="majorEastAsia"/>
          <w:color w:val="FF0000"/>
          <w:sz w:val="15"/>
          <w:szCs w:val="15"/>
          <w:highlight w:val="yellow"/>
        </w:rPr>
        <w:t>元/张</w:t>
      </w:r>
      <w:r w:rsidR="00CF7106" w:rsidRPr="00CF7106">
        <w:rPr>
          <w:rFonts w:asciiTheme="majorEastAsia" w:eastAsiaTheme="majorEastAsia" w:hAnsiTheme="majorEastAsia"/>
          <w:sz w:val="15"/>
          <w:szCs w:val="15"/>
        </w:rPr>
        <w:t xml:space="preserve"> </w:t>
      </w:r>
    </w:p>
    <w:p w:rsidR="00CF7106" w:rsidRPr="00CF7106" w:rsidRDefault="00C02270" w:rsidP="00CF7106">
      <w:pPr>
        <w:pStyle w:val="a4"/>
        <w:numPr>
          <w:ilvl w:val="0"/>
          <w:numId w:val="1"/>
        </w:numPr>
        <w:ind w:firstLineChars="0"/>
        <w:rPr>
          <w:rFonts w:asciiTheme="majorEastAsia" w:eastAsiaTheme="majorEastAsia" w:hAnsiTheme="majorEastAsia" w:hint="eastAsia"/>
          <w:noProof/>
          <w:sz w:val="15"/>
          <w:szCs w:val="15"/>
        </w:rPr>
      </w:pPr>
      <w:r w:rsidRPr="00CF7106">
        <w:rPr>
          <w:rFonts w:asciiTheme="majorEastAsia" w:eastAsiaTheme="majorEastAsia" w:hAnsiTheme="majorEastAsia"/>
          <w:sz w:val="15"/>
          <w:szCs w:val="15"/>
        </w:rPr>
        <w:t>有效期限：流量套餐有效期8天，SIM卡有效期35天</w:t>
      </w:r>
    </w:p>
    <w:p w:rsidR="00CF7106" w:rsidRPr="00CF7106" w:rsidRDefault="00C02270" w:rsidP="00CF7106">
      <w:pPr>
        <w:pStyle w:val="a4"/>
        <w:numPr>
          <w:ilvl w:val="0"/>
          <w:numId w:val="1"/>
        </w:numPr>
        <w:ind w:firstLineChars="0"/>
        <w:rPr>
          <w:rFonts w:asciiTheme="majorEastAsia" w:eastAsiaTheme="majorEastAsia" w:hAnsiTheme="majorEastAsia" w:hint="eastAsia"/>
          <w:noProof/>
          <w:sz w:val="15"/>
          <w:szCs w:val="15"/>
        </w:rPr>
      </w:pPr>
      <w:r w:rsidRPr="00CF7106">
        <w:rPr>
          <w:rFonts w:asciiTheme="majorEastAsia" w:eastAsiaTheme="majorEastAsia" w:hAnsiTheme="majorEastAsia"/>
          <w:sz w:val="15"/>
          <w:szCs w:val="15"/>
        </w:rPr>
        <w:t>泰国当地售价：299泰铢（约60RMB）</w:t>
      </w:r>
      <w:r w:rsidR="00CF7106" w:rsidRPr="00CF7106">
        <w:rPr>
          <w:rFonts w:asciiTheme="majorEastAsia" w:eastAsiaTheme="majorEastAsia" w:hAnsiTheme="majorEastAsia"/>
          <w:sz w:val="15"/>
          <w:szCs w:val="15"/>
        </w:rPr>
        <w:t xml:space="preserve"> </w:t>
      </w:r>
    </w:p>
    <w:p w:rsidR="00CF7106" w:rsidRPr="00CF7106" w:rsidRDefault="00C02270" w:rsidP="00CF7106">
      <w:pPr>
        <w:pStyle w:val="a4"/>
        <w:numPr>
          <w:ilvl w:val="0"/>
          <w:numId w:val="1"/>
        </w:numPr>
        <w:ind w:firstLineChars="0"/>
        <w:rPr>
          <w:rFonts w:asciiTheme="majorEastAsia" w:eastAsiaTheme="majorEastAsia" w:hAnsiTheme="majorEastAsia" w:hint="eastAsia"/>
          <w:noProof/>
          <w:sz w:val="15"/>
          <w:szCs w:val="15"/>
        </w:rPr>
      </w:pPr>
      <w:r w:rsidRPr="00CF7106">
        <w:rPr>
          <w:rFonts w:asciiTheme="majorEastAsia" w:eastAsiaTheme="majorEastAsia" w:hAnsiTheme="majorEastAsia"/>
          <w:sz w:val="15"/>
          <w:szCs w:val="15"/>
        </w:rPr>
        <w:t>.套餐详情：泰国</w:t>
      </w:r>
      <w:r w:rsidRPr="00CF7106">
        <w:rPr>
          <w:rFonts w:asciiTheme="majorEastAsia" w:eastAsiaTheme="majorEastAsia" w:hAnsiTheme="majorEastAsia"/>
          <w:color w:val="FF0000"/>
          <w:sz w:val="15"/>
          <w:szCs w:val="15"/>
        </w:rPr>
        <w:t>8天无限流量上网</w:t>
      </w:r>
      <w:r w:rsidRPr="00CF7106">
        <w:rPr>
          <w:rFonts w:asciiTheme="majorEastAsia" w:eastAsiaTheme="majorEastAsia" w:hAnsiTheme="majorEastAsia"/>
          <w:sz w:val="15"/>
          <w:szCs w:val="15"/>
        </w:rPr>
        <w:t>，100泰铢语音通话（前2.5GB为高速4G/3G,之后降速无限量上网，</w:t>
      </w:r>
      <w:r w:rsidRPr="00CF7106">
        <w:rPr>
          <w:rFonts w:asciiTheme="majorEastAsia" w:eastAsiaTheme="majorEastAsia" w:hAnsiTheme="majorEastAsia"/>
          <w:color w:val="FF0000"/>
          <w:sz w:val="15"/>
          <w:szCs w:val="15"/>
        </w:rPr>
        <w:t>可中泰免费通话约100分钟</w:t>
      </w:r>
      <w:r w:rsidRPr="00CF7106">
        <w:rPr>
          <w:rFonts w:asciiTheme="majorEastAsia" w:eastAsiaTheme="majorEastAsia" w:hAnsiTheme="majorEastAsia"/>
          <w:sz w:val="15"/>
          <w:szCs w:val="15"/>
        </w:rPr>
        <w:t>）</w:t>
      </w:r>
      <w:r w:rsidR="00CF7106" w:rsidRPr="00CF7106">
        <w:rPr>
          <w:rFonts w:asciiTheme="majorEastAsia" w:eastAsiaTheme="majorEastAsia" w:hAnsiTheme="majorEastAsia"/>
          <w:sz w:val="15"/>
          <w:szCs w:val="15"/>
        </w:rPr>
        <w:t xml:space="preserve"> </w:t>
      </w:r>
    </w:p>
    <w:p w:rsidR="00CF7106" w:rsidRPr="00CF7106" w:rsidRDefault="00C02270" w:rsidP="00CF7106">
      <w:pPr>
        <w:pStyle w:val="a4"/>
        <w:numPr>
          <w:ilvl w:val="0"/>
          <w:numId w:val="1"/>
        </w:numPr>
        <w:ind w:firstLineChars="0"/>
        <w:rPr>
          <w:rFonts w:asciiTheme="majorEastAsia" w:eastAsiaTheme="majorEastAsia" w:hAnsiTheme="majorEastAsia" w:hint="eastAsia"/>
          <w:noProof/>
          <w:sz w:val="15"/>
          <w:szCs w:val="15"/>
        </w:rPr>
      </w:pPr>
      <w:r w:rsidRPr="00CF7106">
        <w:rPr>
          <w:rFonts w:asciiTheme="majorEastAsia" w:eastAsiaTheme="majorEastAsia" w:hAnsiTheme="majorEastAsia"/>
          <w:sz w:val="15"/>
          <w:szCs w:val="15"/>
        </w:rPr>
        <w:t>查询余量：卡激活后拨打*101*9#，查询余额及有效期</w:t>
      </w:r>
      <w:r w:rsidR="00CF7106" w:rsidRPr="00CF7106">
        <w:rPr>
          <w:rFonts w:asciiTheme="majorEastAsia" w:eastAsiaTheme="majorEastAsia" w:hAnsiTheme="majorEastAsia"/>
          <w:sz w:val="15"/>
          <w:szCs w:val="15"/>
        </w:rPr>
        <w:t xml:space="preserve"> </w:t>
      </w:r>
    </w:p>
    <w:p w:rsidR="00CF7106" w:rsidRPr="00CF7106" w:rsidRDefault="00C02270" w:rsidP="00CF7106">
      <w:pPr>
        <w:pStyle w:val="a4"/>
        <w:numPr>
          <w:ilvl w:val="0"/>
          <w:numId w:val="1"/>
        </w:numPr>
        <w:ind w:firstLineChars="0"/>
        <w:rPr>
          <w:rFonts w:asciiTheme="majorEastAsia" w:eastAsiaTheme="majorEastAsia" w:hAnsiTheme="majorEastAsia" w:hint="eastAsia"/>
          <w:noProof/>
          <w:sz w:val="15"/>
          <w:szCs w:val="15"/>
        </w:rPr>
      </w:pPr>
      <w:r w:rsidRPr="00CF7106">
        <w:rPr>
          <w:rFonts w:asciiTheme="majorEastAsia" w:eastAsiaTheme="majorEastAsia" w:hAnsiTheme="majorEastAsia"/>
          <w:sz w:val="15"/>
          <w:szCs w:val="15"/>
        </w:rPr>
        <w:t>激活方法：到</w:t>
      </w:r>
      <w:r w:rsidRPr="00CF7106">
        <w:rPr>
          <w:rFonts w:asciiTheme="majorEastAsia" w:eastAsiaTheme="majorEastAsia" w:hAnsiTheme="majorEastAsia"/>
          <w:color w:val="FF0000"/>
          <w:sz w:val="15"/>
          <w:szCs w:val="15"/>
        </w:rPr>
        <w:t>泰国当地之后插卡激活</w:t>
      </w:r>
      <w:r w:rsidRPr="00CF7106">
        <w:rPr>
          <w:rFonts w:asciiTheme="majorEastAsia" w:eastAsiaTheme="majorEastAsia" w:hAnsiTheme="majorEastAsia"/>
          <w:sz w:val="15"/>
          <w:szCs w:val="15"/>
        </w:rPr>
        <w:t xml:space="preserve">，请勿在国内激活 </w:t>
      </w:r>
    </w:p>
    <w:p w:rsidR="00CF7106" w:rsidRPr="00CF7106" w:rsidRDefault="00CF7106" w:rsidP="00CF7106">
      <w:pPr>
        <w:pStyle w:val="a4"/>
        <w:ind w:left="360" w:firstLineChars="0" w:firstLine="0"/>
        <w:rPr>
          <w:rFonts w:asciiTheme="majorEastAsia" w:eastAsiaTheme="majorEastAsia" w:hAnsiTheme="majorEastAsia" w:hint="eastAsia"/>
          <w:noProof/>
          <w:sz w:val="15"/>
          <w:szCs w:val="15"/>
        </w:rPr>
      </w:pPr>
    </w:p>
    <w:p w:rsidR="00CF7106" w:rsidRPr="00CF7106" w:rsidRDefault="00CF7106" w:rsidP="00CF7106">
      <w:pPr>
        <w:rPr>
          <w:rFonts w:asciiTheme="majorEastAsia" w:eastAsiaTheme="majorEastAsia" w:hAnsiTheme="majorEastAsia" w:hint="eastAsia"/>
          <w:noProof/>
          <w:sz w:val="15"/>
          <w:szCs w:val="15"/>
        </w:rPr>
      </w:pPr>
      <w:r w:rsidRPr="00CF7106">
        <w:rPr>
          <w:rFonts w:asciiTheme="majorEastAsia" w:eastAsiaTheme="majorEastAsia" w:hAnsiTheme="majorEastAsia" w:hint="eastAsia"/>
          <w:noProof/>
          <w:sz w:val="15"/>
          <w:szCs w:val="15"/>
        </w:rPr>
        <w:t>预订须知</w:t>
      </w:r>
    </w:p>
    <w:p w:rsidR="00CF7106" w:rsidRPr="00CF7106" w:rsidRDefault="00CF7106" w:rsidP="00CF7106">
      <w:pPr>
        <w:pStyle w:val="a4"/>
        <w:numPr>
          <w:ilvl w:val="0"/>
          <w:numId w:val="2"/>
        </w:numPr>
        <w:ind w:firstLineChars="0"/>
        <w:rPr>
          <w:rFonts w:asciiTheme="majorEastAsia" w:eastAsiaTheme="majorEastAsia" w:hAnsiTheme="majorEastAsia" w:hint="eastAsia"/>
          <w:sz w:val="15"/>
          <w:szCs w:val="15"/>
        </w:rPr>
      </w:pPr>
      <w:r w:rsidRPr="00CF7106">
        <w:rPr>
          <w:rFonts w:asciiTheme="majorEastAsia" w:eastAsiaTheme="majorEastAsia" w:hAnsiTheme="majorEastAsia"/>
          <w:sz w:val="15"/>
          <w:szCs w:val="15"/>
        </w:rPr>
        <w:t>购买时需提供：签证订单号+张数+产品名称+收件地址+收件人信息</w:t>
      </w:r>
      <w:r w:rsidRPr="00CF7106">
        <w:rPr>
          <w:rFonts w:asciiTheme="majorEastAsia" w:eastAsiaTheme="majorEastAsia" w:hAnsiTheme="majorEastAsia"/>
          <w:sz w:val="15"/>
          <w:szCs w:val="15"/>
        </w:rPr>
        <w:br/>
        <w:t>2.免责申明：下单前请您仔细查看，材料需求中“超值电话卡-【</w:t>
      </w:r>
      <w:r w:rsidRPr="00CF7106">
        <w:rPr>
          <w:rFonts w:asciiTheme="majorEastAsia" w:eastAsiaTheme="majorEastAsia" w:hAnsiTheme="majorEastAsia" w:hint="eastAsia"/>
          <w:sz w:val="15"/>
          <w:szCs w:val="15"/>
        </w:rPr>
        <w:t>2</w:t>
      </w:r>
      <w:r w:rsidRPr="00CF7106">
        <w:rPr>
          <w:rFonts w:asciiTheme="majorEastAsia" w:eastAsiaTheme="majorEastAsia" w:hAnsiTheme="majorEastAsia"/>
          <w:sz w:val="15"/>
          <w:szCs w:val="15"/>
        </w:rPr>
        <w:t>张起订】 泰国8天上网卡Happy卡”说明，如无阅读或不同意请勿下单，如因运营商原因造成故障，</w:t>
      </w:r>
      <w:proofErr w:type="gramStart"/>
      <w:r w:rsidRPr="00CF7106">
        <w:rPr>
          <w:rFonts w:asciiTheme="majorEastAsia" w:eastAsiaTheme="majorEastAsia" w:hAnsiTheme="majorEastAsia"/>
          <w:sz w:val="15"/>
          <w:szCs w:val="15"/>
        </w:rPr>
        <w:t>途牛将</w:t>
      </w:r>
      <w:proofErr w:type="gramEnd"/>
      <w:r w:rsidRPr="00CF7106">
        <w:rPr>
          <w:rFonts w:asciiTheme="majorEastAsia" w:eastAsiaTheme="majorEastAsia" w:hAnsiTheme="majorEastAsia"/>
          <w:sz w:val="15"/>
          <w:szCs w:val="15"/>
        </w:rPr>
        <w:t>催促恢复或提供代替产品，但不承担售价以外的其他赔付责 任，如因买家操作不当，非覆盖地插卡，手机型号不符，资费耗尽等问题，后果由买家自行承担。</w:t>
      </w:r>
      <w:r w:rsidRPr="00CF7106">
        <w:rPr>
          <w:rFonts w:asciiTheme="majorEastAsia" w:eastAsiaTheme="majorEastAsia" w:hAnsiTheme="majorEastAsia"/>
          <w:sz w:val="15"/>
          <w:szCs w:val="15"/>
        </w:rPr>
        <w:br/>
        <w:t xml:space="preserve">3.关于发货：接到您的需求后，下个工作日发货 </w:t>
      </w:r>
      <w:r w:rsidRPr="00CF7106">
        <w:rPr>
          <w:rFonts w:asciiTheme="majorEastAsia" w:eastAsiaTheme="majorEastAsia" w:hAnsiTheme="majorEastAsia"/>
          <w:sz w:val="15"/>
          <w:szCs w:val="15"/>
        </w:rPr>
        <w:br/>
        <w:t>4.关于物流：</w:t>
      </w:r>
      <w:r w:rsidRPr="00CF7106">
        <w:rPr>
          <w:rFonts w:asciiTheme="majorEastAsia" w:eastAsiaTheme="majorEastAsia" w:hAnsiTheme="majorEastAsia"/>
          <w:color w:val="FF0000"/>
          <w:sz w:val="15"/>
          <w:szCs w:val="15"/>
        </w:rPr>
        <w:t>默认申通快递邮寄</w:t>
      </w:r>
      <w:r w:rsidRPr="00CF7106">
        <w:rPr>
          <w:rFonts w:asciiTheme="majorEastAsia" w:eastAsiaTheme="majorEastAsia" w:hAnsiTheme="majorEastAsia"/>
          <w:sz w:val="15"/>
          <w:szCs w:val="15"/>
        </w:rPr>
        <w:t>，其中新疆，西藏，青海，宁夏，甘肃，内蒙古，海南，海外地区，港澳台地区不包邮，如需</w:t>
      </w:r>
      <w:proofErr w:type="gramStart"/>
      <w:r w:rsidRPr="00CF7106">
        <w:rPr>
          <w:rFonts w:asciiTheme="majorEastAsia" w:eastAsiaTheme="majorEastAsia" w:hAnsiTheme="majorEastAsia"/>
          <w:sz w:val="15"/>
          <w:szCs w:val="15"/>
        </w:rPr>
        <w:t>发顺丰需</w:t>
      </w:r>
      <w:proofErr w:type="gramEnd"/>
      <w:r w:rsidRPr="00CF7106">
        <w:rPr>
          <w:rFonts w:asciiTheme="majorEastAsia" w:eastAsiaTheme="majorEastAsia" w:hAnsiTheme="majorEastAsia"/>
          <w:sz w:val="15"/>
          <w:szCs w:val="15"/>
        </w:rPr>
        <w:t>提前告知，会为您安排到付件，此产品无法保证快递时效请您根据出游时间提前购买，以免快递延误影响使用。</w:t>
      </w:r>
      <w:r w:rsidRPr="00CF7106">
        <w:rPr>
          <w:rFonts w:asciiTheme="majorEastAsia" w:eastAsiaTheme="majorEastAsia" w:hAnsiTheme="majorEastAsia"/>
          <w:color w:val="FF0000"/>
          <w:sz w:val="15"/>
          <w:szCs w:val="15"/>
        </w:rPr>
        <w:t>（如新疆，西藏，青海，宁夏，甘肃，内蒙古，海南地区</w:t>
      </w:r>
      <w:proofErr w:type="gramStart"/>
      <w:r w:rsidRPr="00CF7106">
        <w:rPr>
          <w:rFonts w:asciiTheme="majorEastAsia" w:eastAsiaTheme="majorEastAsia" w:hAnsiTheme="majorEastAsia"/>
          <w:color w:val="FF0000"/>
          <w:sz w:val="15"/>
          <w:szCs w:val="15"/>
        </w:rPr>
        <w:t>需申通包邮</w:t>
      </w:r>
      <w:proofErr w:type="gramEnd"/>
      <w:r w:rsidRPr="00CF7106">
        <w:rPr>
          <w:rFonts w:asciiTheme="majorEastAsia" w:eastAsiaTheme="majorEastAsia" w:hAnsiTheme="majorEastAsia"/>
          <w:color w:val="FF0000"/>
          <w:sz w:val="15"/>
          <w:szCs w:val="15"/>
        </w:rPr>
        <w:t>，需增收10元/件）</w:t>
      </w:r>
      <w:r w:rsidRPr="00CF7106">
        <w:rPr>
          <w:rFonts w:asciiTheme="majorEastAsia" w:eastAsiaTheme="majorEastAsia" w:hAnsiTheme="majorEastAsia"/>
          <w:sz w:val="15"/>
          <w:szCs w:val="15"/>
        </w:rPr>
        <w:t xml:space="preserve"> </w:t>
      </w:r>
      <w:r w:rsidRPr="00CF7106">
        <w:rPr>
          <w:rFonts w:asciiTheme="majorEastAsia" w:eastAsiaTheme="majorEastAsia" w:hAnsiTheme="majorEastAsia"/>
          <w:sz w:val="15"/>
          <w:szCs w:val="15"/>
        </w:rPr>
        <w:br/>
      </w:r>
      <w:r w:rsidRPr="00CF7106">
        <w:rPr>
          <w:rFonts w:asciiTheme="majorEastAsia" w:eastAsiaTheme="majorEastAsia" w:hAnsiTheme="majorEastAsia"/>
          <w:sz w:val="15"/>
          <w:szCs w:val="15"/>
          <w:highlight w:val="yellow"/>
        </w:rPr>
        <w:t>5.退改规则：</w:t>
      </w:r>
      <w:r w:rsidRPr="00CF7106">
        <w:rPr>
          <w:rFonts w:asciiTheme="majorEastAsia" w:eastAsiaTheme="majorEastAsia" w:hAnsiTheme="majorEastAsia"/>
          <w:sz w:val="15"/>
          <w:szCs w:val="15"/>
          <w:highlight w:val="yellow"/>
        </w:rPr>
        <w:br/>
        <w:t> 发货前可无损退，一经发货不退不改</w:t>
      </w:r>
    </w:p>
    <w:p w:rsidR="00CF7106" w:rsidRDefault="00CF7106" w:rsidP="00CF7106">
      <w:pPr>
        <w:pStyle w:val="a4"/>
        <w:ind w:left="360" w:firstLineChars="0" w:firstLine="0"/>
        <w:rPr>
          <w:rFonts w:hint="eastAsia"/>
          <w:noProof/>
        </w:rPr>
      </w:pPr>
    </w:p>
    <w:p w:rsidR="00D0083C" w:rsidRDefault="00C02270" w:rsidP="00CF7106">
      <w:pPr>
        <w:pStyle w:val="a4"/>
        <w:ind w:left="360" w:firstLineChars="0" w:firstLine="0"/>
        <w:rPr>
          <w:rFonts w:hint="eastAsia"/>
          <w:noProof/>
        </w:rPr>
      </w:pPr>
      <w:r>
        <w:rPr>
          <w:noProof/>
        </w:rPr>
        <w:drawing>
          <wp:inline distT="0" distB="0" distL="0" distR="0" wp14:anchorId="1059E616" wp14:editId="63DC9A82">
            <wp:extent cx="5274310" cy="3799772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2046C5" wp14:editId="6E47A95D">
            <wp:extent cx="5274310" cy="1465697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270" w:rsidRDefault="00C02270" w:rsidP="00C02270">
      <w:pPr>
        <w:pStyle w:val="a4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5D766FFE" wp14:editId="23B3420F">
            <wp:extent cx="5274310" cy="1557264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270" w:rsidRDefault="00C02270" w:rsidP="00C02270">
      <w:pPr>
        <w:pStyle w:val="a4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6E3A33C6" wp14:editId="49E12040">
            <wp:extent cx="5274310" cy="3900181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270" w:rsidRDefault="00C02270" w:rsidP="00C02270">
      <w:pPr>
        <w:pStyle w:val="a4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6449F76F" wp14:editId="04A63D63">
            <wp:extent cx="5274310" cy="1433343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06" w:rsidRDefault="00CF7106" w:rsidP="00C02270">
      <w:pPr>
        <w:pStyle w:val="a4"/>
        <w:ind w:left="36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1E7CAFD" wp14:editId="575EEE72">
            <wp:extent cx="5229225" cy="44005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06" w:rsidRDefault="00CF7106" w:rsidP="00C02270">
      <w:pPr>
        <w:pStyle w:val="a4"/>
        <w:ind w:left="36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4751F61" wp14:editId="00A69240">
            <wp:extent cx="5274310" cy="5829006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2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06" w:rsidRDefault="00CF7106" w:rsidP="00C02270">
      <w:pPr>
        <w:pStyle w:val="a4"/>
        <w:ind w:left="360" w:firstLineChars="0" w:firstLine="0"/>
      </w:pPr>
    </w:p>
    <w:sectPr w:rsidR="00CF71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3E750F"/>
    <w:multiLevelType w:val="hybridMultilevel"/>
    <w:tmpl w:val="5290EC86"/>
    <w:lvl w:ilvl="0" w:tplc="E6DABE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5C0456E"/>
    <w:multiLevelType w:val="hybridMultilevel"/>
    <w:tmpl w:val="D2467DF6"/>
    <w:lvl w:ilvl="0" w:tplc="790414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FFA"/>
    <w:rsid w:val="00637FFA"/>
    <w:rsid w:val="00C02270"/>
    <w:rsid w:val="00CF7106"/>
    <w:rsid w:val="00D0083C"/>
    <w:rsid w:val="00DF3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0227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02270"/>
    <w:rPr>
      <w:sz w:val="18"/>
      <w:szCs w:val="18"/>
    </w:rPr>
  </w:style>
  <w:style w:type="paragraph" w:styleId="a4">
    <w:name w:val="List Paragraph"/>
    <w:basedOn w:val="a"/>
    <w:uiPriority w:val="34"/>
    <w:qFormat/>
    <w:rsid w:val="00C02270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0227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02270"/>
    <w:rPr>
      <w:sz w:val="18"/>
      <w:szCs w:val="18"/>
    </w:rPr>
  </w:style>
  <w:style w:type="paragraph" w:styleId="a4">
    <w:name w:val="List Paragraph"/>
    <w:basedOn w:val="a"/>
    <w:uiPriority w:val="34"/>
    <w:qFormat/>
    <w:rsid w:val="00C0227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97</Words>
  <Characters>555</Characters>
  <Application>Microsoft Office Word</Application>
  <DocSecurity>0</DocSecurity>
  <Lines>4</Lines>
  <Paragraphs>1</Paragraphs>
  <ScaleCrop>false</ScaleCrop>
  <Company/>
  <LinksUpToDate>false</LinksUpToDate>
  <CharactersWithSpaces>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张佰惠 zhangbaihui (88510)</dc:creator>
  <cp:lastModifiedBy>张佰惠 zhangbaihui (88510)</cp:lastModifiedBy>
  <cp:revision>2</cp:revision>
  <dcterms:created xsi:type="dcterms:W3CDTF">2018-03-07T06:56:00Z</dcterms:created>
  <dcterms:modified xsi:type="dcterms:W3CDTF">2018-03-07T06:56:00Z</dcterms:modified>
</cp:coreProperties>
</file>